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04A" w:rsidRPr="00B94042" w:rsidRDefault="00AA104A" w:rsidP="00AA104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t xml:space="preserve">Oświadczenie potencjalnego Wykonawcy przystępującego do prowadzonego przez LS Airport Services S.A. postępowania </w:t>
      </w:r>
    </w:p>
    <w:p w:rsidR="00AA104A" w:rsidRPr="00B94042" w:rsidRDefault="00AA104A" w:rsidP="00AA104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t>na zakup towaru/zlecenia usługi  ………… (ochrona danych osobowych)</w:t>
      </w:r>
    </w:p>
    <w:p w:rsidR="00AA104A" w:rsidRPr="00B94042" w:rsidRDefault="00AA104A" w:rsidP="00AA104A">
      <w:pPr>
        <w:autoSpaceDE w:val="0"/>
        <w:autoSpaceDN w:val="0"/>
        <w:spacing w:line="360" w:lineRule="auto"/>
        <w:rPr>
          <w:rFonts w:ascii="Arial Narrow" w:hAnsi="Arial Narrow"/>
        </w:rPr>
      </w:pPr>
    </w:p>
    <w:p w:rsidR="00AA104A" w:rsidRPr="00B94042" w:rsidRDefault="00AA104A" w:rsidP="00AA104A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Ja niżej podpisany, reprezentując </w:t>
      </w:r>
      <w:r w:rsidRPr="00B94042">
        <w:rPr>
          <w:rFonts w:ascii="Arial Narrow" w:hAnsi="Arial Narrow"/>
          <w:i/>
        </w:rPr>
        <w:t xml:space="preserve">(firma Wykonawcy)…………….. </w:t>
      </w:r>
      <w:r w:rsidRPr="00B94042">
        <w:rPr>
          <w:rFonts w:ascii="Arial Narrow" w:hAnsi="Arial Narrow"/>
        </w:rPr>
        <w:t>niniejszym oświadczam, że:</w:t>
      </w:r>
    </w:p>
    <w:p w:rsidR="00AA104A" w:rsidRPr="00B94042" w:rsidRDefault="00AA104A" w:rsidP="00AA104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Działając jako administrator danych osobowych przekazuję dane osobowe osób fizycznych spółce LS Airport Services S.A.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AA104A" w:rsidRPr="00B94042" w:rsidRDefault="00AA104A" w:rsidP="00AA104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W przypadku wyboru mojej oferty w toku postępowania ofertowego, zobowiązuję się niezwłocznie zawrzeć z LS Airport Services S.A. umowę o powierzeniu przetwarzania danych osobowych.</w:t>
      </w:r>
    </w:p>
    <w:p w:rsidR="00AA104A" w:rsidRPr="00B94042" w:rsidRDefault="00AA104A" w:rsidP="00AA104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AA104A" w:rsidRPr="00B94042" w:rsidRDefault="00AA104A" w:rsidP="00AA104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AA104A" w:rsidRPr="00B94042" w:rsidRDefault="00AA104A" w:rsidP="00AA104A">
      <w:pPr>
        <w:pStyle w:val="Akapitzlist"/>
        <w:spacing w:before="240" w:line="360" w:lineRule="auto"/>
        <w:rPr>
          <w:rFonts w:ascii="Arial Narrow" w:hAnsi="Arial Narrow"/>
        </w:rPr>
      </w:pPr>
    </w:p>
    <w:p w:rsidR="00AA104A" w:rsidRPr="00B94042" w:rsidRDefault="00AA104A" w:rsidP="00AA104A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……………………………………..</w:t>
      </w:r>
    </w:p>
    <w:p w:rsidR="00AA104A" w:rsidRDefault="00AA104A" w:rsidP="00AA104A">
      <w:pPr>
        <w:spacing w:line="360" w:lineRule="auto"/>
        <w:ind w:left="5245"/>
        <w:contextualSpacing/>
        <w:jc w:val="center"/>
        <w:rPr>
          <w:rFonts w:ascii="Arial Narrow" w:eastAsia="Times New Roman" w:hAnsi="Arial Narrow"/>
          <w:color w:val="000000"/>
          <w:sz w:val="22"/>
          <w:szCs w:val="22"/>
          <w:lang w:eastAsia="pl-PL"/>
        </w:rPr>
      </w:pPr>
      <w:r w:rsidRPr="00B94042">
        <w:rPr>
          <w:rFonts w:ascii="Arial Narrow" w:hAnsi="Arial Narrow"/>
        </w:rPr>
        <w:t>Czytelny podpis Wykonawcy</w:t>
      </w:r>
    </w:p>
    <w:p w:rsidR="00AA104A" w:rsidRDefault="00AA104A">
      <w:bookmarkStart w:id="0" w:name="_GoBack"/>
      <w:bookmarkEnd w:id="0"/>
    </w:p>
    <w:sectPr w:rsidR="00AA104A" w:rsidSect="00B14E04">
      <w:pgSz w:w="11906" w:h="16838"/>
      <w:pgMar w:top="94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4A"/>
    <w:rsid w:val="00A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ABABF-FB92-4620-9DC2-7CEB193C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04A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2022-02-24T15:51:00Z</dcterms:created>
  <dcterms:modified xsi:type="dcterms:W3CDTF">2022-02-24T15:51:00Z</dcterms:modified>
</cp:coreProperties>
</file>